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6"/>
      </w:tblGrid>
      <w:tr w:rsidR="00FB598A" w:rsidRPr="00FB598A" w:rsidTr="00FB598A">
        <w:trPr>
          <w:tblCellSpacing w:w="15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B598A" w:rsidRPr="00FB598A" w:rsidRDefault="00FB598A" w:rsidP="00FB598A">
            <w:pPr>
              <w:widowControl/>
              <w:spacing w:line="324" w:lineRule="auto"/>
              <w:rPr>
                <w:rFonts w:ascii="微軟正黑體" w:eastAsia="微軟正黑體" w:hAnsi="微軟正黑體" w:cs="新細明體"/>
                <w:color w:val="3A3A3A"/>
                <w:spacing w:val="15"/>
                <w:kern w:val="0"/>
                <w:sz w:val="22"/>
                <w:szCs w:val="22"/>
              </w:rPr>
            </w:pPr>
          </w:p>
        </w:tc>
      </w:tr>
    </w:tbl>
    <w:p w:rsidR="003F4B5D" w:rsidRPr="003F4B5D" w:rsidRDefault="003F4B5D" w:rsidP="003F4B5D">
      <w:pPr>
        <w:widowControl/>
        <w:spacing w:before="150" w:after="150" w:line="330" w:lineRule="atLeast"/>
        <w:jc w:val="center"/>
        <w:outlineLvl w:val="1"/>
        <w:rPr>
          <w:rFonts w:ascii="標楷體" w:eastAsia="標楷體" w:hAnsi="標楷體" w:cs="Arial"/>
          <w:b/>
          <w:bCs/>
          <w:color w:val="626262"/>
          <w:kern w:val="0"/>
          <w:sz w:val="28"/>
          <w:szCs w:val="28"/>
        </w:rPr>
      </w:pPr>
      <w:proofErr w:type="gramStart"/>
      <w:r w:rsidRPr="003F4B5D">
        <w:rPr>
          <w:rFonts w:ascii="標楷體" w:eastAsia="標楷體" w:hAnsi="標楷體" w:cs="Arial"/>
          <w:b/>
          <w:bCs/>
          <w:color w:val="626262"/>
          <w:kern w:val="0"/>
          <w:sz w:val="28"/>
          <w:szCs w:val="28"/>
        </w:rPr>
        <w:t>新型冠</w:t>
      </w:r>
      <w:proofErr w:type="gramEnd"/>
      <w:r w:rsidRPr="003F4B5D">
        <w:rPr>
          <w:rFonts w:ascii="標楷體" w:eastAsia="標楷體" w:hAnsi="標楷體" w:cs="Arial"/>
          <w:b/>
          <w:bCs/>
          <w:color w:val="626262"/>
          <w:kern w:val="0"/>
          <w:sz w:val="28"/>
          <w:szCs w:val="28"/>
        </w:rPr>
        <w:t>狀病毒肺炎防疫宣導</w:t>
      </w:r>
      <w:bookmarkStart w:id="0" w:name="_GoBack"/>
      <w:bookmarkEnd w:id="0"/>
    </w:p>
    <w:p w:rsidR="003F4B5D" w:rsidRPr="003F4B5D" w:rsidRDefault="003F4B5D" w:rsidP="003F4B5D">
      <w:pPr>
        <w:widowControl/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學生在校期間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學生自主關心個人健康狀況：學生請自行監測是否有發燒、咳嗽或非過敏性流鼻水等呼吸道症狀，如有疑似症狀請立即戴上口罩通報就醫。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強化衛生教育宣導：加強勤洗手、呼吸道衛生與咳嗽禮節，保持個人衛生習慣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（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如：打噴嚏、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咳嗽需掩住口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、鼻，擤鼻涕後要洗手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）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及妥善處理口鼻分泌物等，及儘量避免出入人潮擁擠、空氣不流通的公共場所等衛生教育宣導，並落實執行。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用肥皂洗手至少20秒，如果手不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髒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，可以用酒精洗手液洗手，沒有洗過的手不可以接觸到眼鼻口。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每周環境及清潔消毒：針對經常接觸之物品表面(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如門把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、桌面、電燈開關、或其他公共區域)進行清潔消毒，可用1：100 （500ppm）漂白水稀釋液進行擦拭。教室消毒可至總務處領取漂白水、寢室消毒可至宿舍領取漂白水。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維持教室內通風：打開教室窗戶、氣窗，使空氣流通，維持通風設備的良好性能，並經常清洗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隔塵網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，若環境為密閉空間，應打開窗戶和使用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抽氣扇</w:t>
      </w:r>
      <w:r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。</w:t>
      </w:r>
      <w:proofErr w:type="gramEnd"/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lastRenderedPageBreak/>
        <w:t>因應學生健康安全，管理措施，每日量測體溫與監測健康狀況。若有發燒、咳嗽或呼吸急促等呼吸道症狀，我們將請學生就診。若診斷為流感或服用流感治療藥物，將請學生返家進行健康自主管理5天。若為疑似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新型冠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狀病毒肺炎，則請學生返家健康自主管理14天。</w:t>
      </w:r>
    </w:p>
    <w:p w:rsidR="003F4B5D" w:rsidRPr="003F4B5D" w:rsidRDefault="003F4B5D" w:rsidP="003F4B5D">
      <w:pPr>
        <w:widowControl/>
        <w:numPr>
          <w:ilvl w:val="0"/>
          <w:numId w:val="2"/>
        </w:numPr>
        <w:spacing w:before="150" w:after="150" w:line="330" w:lineRule="atLeast"/>
        <w:jc w:val="both"/>
        <w:outlineLvl w:val="2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加強通報作業：如發現疑似感染</w:t>
      </w:r>
      <w:proofErr w:type="gramStart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新型冠</w:t>
      </w:r>
      <w:proofErr w:type="gramEnd"/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狀病毒肺炎或流感學生，請通報</w:t>
      </w: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健康中心</w:t>
      </w:r>
    </w:p>
    <w:p w:rsidR="003F4B5D" w:rsidRPr="003F4B5D" w:rsidRDefault="003F4B5D" w:rsidP="003F4B5D">
      <w:pPr>
        <w:widowControl/>
        <w:spacing w:line="330" w:lineRule="atLeast"/>
        <w:jc w:val="righ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健康中心</w:t>
      </w: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關心您109</w:t>
      </w: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、2</w:t>
      </w:r>
    </w:p>
    <w:p w:rsidR="003F4B5D" w:rsidRPr="003F4B5D" w:rsidRDefault="003F4B5D" w:rsidP="003F4B5D">
      <w:pPr>
        <w:widowControl/>
        <w:spacing w:line="330" w:lineRule="atLeast"/>
        <w:jc w:val="righ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 </w:t>
      </w:r>
    </w:p>
    <w:p w:rsidR="003F4B5D" w:rsidRPr="003F4B5D" w:rsidRDefault="003F4B5D" w:rsidP="003F4B5D">
      <w:pPr>
        <w:widowControl/>
        <w:spacing w:line="330" w:lineRule="atLeast"/>
        <w:jc w:val="center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 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/>
          <w:color w:val="626262"/>
          <w:kern w:val="0"/>
          <w:sz w:val="28"/>
          <w:szCs w:val="28"/>
        </w:rPr>
        <w:t> 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ind w:firstLineChars="350" w:firstLine="1260"/>
        <w:rPr>
          <w:rFonts w:ascii="標楷體" w:eastAsia="標楷體" w:hAnsi="標楷體" w:cs="Arial" w:hint="eastAsia"/>
          <w:color w:val="626262"/>
          <w:kern w:val="0"/>
          <w:sz w:val="36"/>
          <w:szCs w:val="36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36"/>
          <w:szCs w:val="36"/>
        </w:rPr>
        <w:lastRenderedPageBreak/>
        <w:t>教職員校園防疫-自主健康管理措施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36"/>
          <w:szCs w:val="36"/>
        </w:rPr>
      </w:pPr>
    </w:p>
    <w:p w:rsidR="003F4B5D" w:rsidRPr="003F4B5D" w:rsidRDefault="007B2D63" w:rsidP="007B2D63">
      <w:pPr>
        <w:widowControl/>
        <w:spacing w:line="330" w:lineRule="atLeast"/>
        <w:ind w:left="420" w:hangingChars="150" w:hanging="420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一、</w:t>
      </w:r>
      <w:r w:rsidR="003F4B5D"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因應武漢肺炎</w:t>
      </w:r>
      <w:proofErr w:type="gramStart"/>
      <w:r w:rsidR="003F4B5D"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疫</w:t>
      </w:r>
      <w:proofErr w:type="gramEnd"/>
      <w:r w:rsidR="003F4B5D"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情，為保障全校教職員個人及他人健康，教職員入校實施自主健康管理措施量測體溫。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二、體溫測量自</w:t>
      </w:r>
      <w:r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既日起</w:t>
      </w: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，視</w:t>
      </w:r>
      <w:proofErr w:type="gramStart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疫</w:t>
      </w:r>
      <w:proofErr w:type="gramEnd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情狀況</w:t>
      </w:r>
      <w:r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為止或</w:t>
      </w: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必要時延長。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三、請同仁每日入校後自行量測體溫，體溫大於37.5℃者</w:t>
      </w:r>
      <w:r w:rsidR="007B2D63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請盡快就醫，健康中心</w:t>
      </w: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將進行後續追蹤。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四、平時因應：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勤洗手，肥皂洗手至少20秒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注意呼吸道衛生與咳嗽禮節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避免出入人潮擁擠、空氣不流通的公共場所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定期環境清潔與消毒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保持空氣流通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</w:p>
    <w:p w:rsidR="007B2D63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五、若有發燒、咳嗽或呼吸急促等呼吸道症狀，請立即佩戴外科口罩</w:t>
      </w:r>
      <w:r w:rsidR="007B2D63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盡快就醫並主動告知旅遊史、職業別、接觸史及是否群聚(TOCC)。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六、</w:t>
      </w:r>
      <w:proofErr w:type="gramStart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疫</w:t>
      </w:r>
      <w:proofErr w:type="gramEnd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情資訊: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</w:t>
      </w:r>
      <w:proofErr w:type="gramStart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疫</w:t>
      </w:r>
      <w:proofErr w:type="gramEnd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情通報及傳染病諮詢可撥打疾病管制署防疫專線「1922」。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lastRenderedPageBreak/>
        <w:t xml:space="preserve">  ● 疾病管制署嚴重特殊傳染性肺炎專區https://www.cdc.gov.tw/Disease/SubIndex/N6XvFa1YP9CXYdB0kNSA9A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 xml:space="preserve">  ● 疾病管制署官方Line帳號搜尋「疾管家」或「</w:t>
      </w:r>
      <w:proofErr w:type="gramStart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＠</w:t>
      </w:r>
      <w:proofErr w:type="spellStart"/>
      <w:proofErr w:type="gramEnd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taiwancdc</w:t>
      </w:r>
      <w:proofErr w:type="spellEnd"/>
      <w:r w:rsidRPr="003F4B5D"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  <w:t>」</w:t>
      </w: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 w:hint="eastAsia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標楷體" w:eastAsia="標楷體" w:hAnsi="標楷體" w:cs="Arial"/>
          <w:color w:val="626262"/>
          <w:kern w:val="0"/>
          <w:sz w:val="28"/>
          <w:szCs w:val="28"/>
        </w:rPr>
      </w:pPr>
    </w:p>
    <w:p w:rsidR="003F4B5D" w:rsidRPr="003F4B5D" w:rsidRDefault="003F4B5D" w:rsidP="003F4B5D">
      <w:pPr>
        <w:widowControl/>
        <w:spacing w:line="330" w:lineRule="atLeast"/>
        <w:rPr>
          <w:rFonts w:ascii="Arial" w:hAnsi="Arial" w:cs="Arial"/>
          <w:color w:val="626262"/>
          <w:kern w:val="0"/>
          <w:sz w:val="18"/>
          <w:szCs w:val="18"/>
        </w:rPr>
      </w:pPr>
      <w:r w:rsidRPr="003F4B5D">
        <w:rPr>
          <w:rFonts w:ascii="Arial" w:hAnsi="Arial" w:cs="Arial"/>
          <w:noProof/>
          <w:color w:val="1D1D1D"/>
          <w:kern w:val="0"/>
          <w:sz w:val="18"/>
          <w:szCs w:val="18"/>
        </w:rPr>
        <w:lastRenderedPageBreak/>
        <w:drawing>
          <wp:inline distT="0" distB="0" distL="0" distR="0" wp14:anchorId="66E11080" wp14:editId="6342F2F0">
            <wp:extent cx="5755640" cy="8111490"/>
            <wp:effectExtent l="0" t="0" r="0" b="3810"/>
            <wp:docPr id="1" name="圖片 1" descr="呼吸道衛生與咳嗽電梯禮節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呼吸道衛生與咳嗽電梯禮節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5D" w:rsidRPr="003F4B5D" w:rsidRDefault="003F4B5D" w:rsidP="003F4B5D">
      <w:pPr>
        <w:widowControl/>
        <w:spacing w:line="330" w:lineRule="atLeast"/>
        <w:rPr>
          <w:rFonts w:ascii="Arial" w:hAnsi="Arial" w:cs="Arial"/>
          <w:color w:val="626262"/>
          <w:kern w:val="0"/>
          <w:sz w:val="18"/>
          <w:szCs w:val="18"/>
        </w:rPr>
      </w:pPr>
      <w:r w:rsidRPr="003F4B5D">
        <w:rPr>
          <w:rFonts w:ascii="Arial" w:hAnsi="Arial" w:cs="Arial"/>
          <w:noProof/>
          <w:color w:val="1D1D1D"/>
          <w:kern w:val="0"/>
          <w:sz w:val="18"/>
          <w:szCs w:val="18"/>
        </w:rPr>
        <w:lastRenderedPageBreak/>
        <w:drawing>
          <wp:inline distT="0" distB="0" distL="0" distR="0" wp14:anchorId="26967B5F" wp14:editId="7607A547">
            <wp:extent cx="6142617" cy="5761517"/>
            <wp:effectExtent l="0" t="0" r="0" b="0"/>
            <wp:docPr id="2" name="圖片 2" descr="正確戴口罩4步驟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正確戴口罩4步驟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22" cy="57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5D" w:rsidRPr="003F4B5D" w:rsidRDefault="003F4B5D" w:rsidP="003F4B5D">
      <w:pPr>
        <w:widowControl/>
        <w:spacing w:line="330" w:lineRule="atLeast"/>
        <w:rPr>
          <w:rFonts w:ascii="Arial" w:hAnsi="Arial" w:cs="Arial"/>
          <w:color w:val="626262"/>
          <w:kern w:val="0"/>
          <w:sz w:val="18"/>
          <w:szCs w:val="18"/>
        </w:rPr>
      </w:pPr>
      <w:r w:rsidRPr="003F4B5D">
        <w:rPr>
          <w:rFonts w:ascii="Arial" w:hAnsi="Arial" w:cs="Arial"/>
          <w:noProof/>
          <w:color w:val="1D1D1D"/>
          <w:kern w:val="0"/>
          <w:sz w:val="18"/>
          <w:szCs w:val="18"/>
        </w:rPr>
        <w:lastRenderedPageBreak/>
        <w:drawing>
          <wp:inline distT="0" distB="0" distL="0" distR="0" wp14:anchorId="610EE97B" wp14:editId="14200F51">
            <wp:extent cx="6142617" cy="7440667"/>
            <wp:effectExtent l="0" t="0" r="0" b="8255"/>
            <wp:docPr id="3" name="圖片 3" descr="衛教宣導篇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衛教宣導篇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61" cy="74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5D" w:rsidRPr="003F4B5D" w:rsidRDefault="003F4B5D" w:rsidP="003F4B5D">
      <w:pPr>
        <w:widowControl/>
        <w:spacing w:line="330" w:lineRule="atLeast"/>
        <w:rPr>
          <w:rFonts w:ascii="Arial" w:hAnsi="Arial" w:cs="Arial"/>
          <w:color w:val="626262"/>
          <w:kern w:val="0"/>
          <w:sz w:val="18"/>
          <w:szCs w:val="18"/>
        </w:rPr>
      </w:pPr>
      <w:r w:rsidRPr="003F4B5D">
        <w:rPr>
          <w:rFonts w:ascii="Arial" w:hAnsi="Arial" w:cs="Arial"/>
          <w:noProof/>
          <w:color w:val="1D1D1D"/>
          <w:kern w:val="0"/>
          <w:sz w:val="18"/>
          <w:szCs w:val="18"/>
        </w:rPr>
        <w:lastRenderedPageBreak/>
        <w:drawing>
          <wp:inline distT="0" distB="0" distL="0" distR="0" wp14:anchorId="504885C6" wp14:editId="0940DAAB">
            <wp:extent cx="6131859" cy="8184601"/>
            <wp:effectExtent l="0" t="0" r="2540" b="6985"/>
            <wp:docPr id="4" name="圖片 4" descr="出現發燒或呼吸症狀請戴口罩並請勤洗手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出現發燒或呼吸症狀請戴口罩並請勤洗手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25" cy="81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5D" w:rsidRPr="003F4B5D" w:rsidRDefault="003F4B5D" w:rsidP="003F4B5D">
      <w:pPr>
        <w:widowControl/>
        <w:spacing w:line="330" w:lineRule="atLeast"/>
        <w:rPr>
          <w:rFonts w:ascii="Arial" w:hAnsi="Arial" w:cs="Arial"/>
          <w:color w:val="626262"/>
          <w:kern w:val="0"/>
          <w:sz w:val="18"/>
          <w:szCs w:val="18"/>
        </w:rPr>
      </w:pPr>
      <w:r w:rsidRPr="003F4B5D">
        <w:rPr>
          <w:rFonts w:ascii="Arial" w:hAnsi="Arial" w:cs="Arial"/>
          <w:noProof/>
          <w:color w:val="0A559D"/>
          <w:kern w:val="0"/>
          <w:sz w:val="18"/>
          <w:szCs w:val="18"/>
        </w:rPr>
        <w:lastRenderedPageBreak/>
        <w:drawing>
          <wp:inline distT="0" distB="0" distL="0" distR="0" wp14:anchorId="749520DC" wp14:editId="181A9FFF">
            <wp:extent cx="6271709" cy="8100508"/>
            <wp:effectExtent l="0" t="0" r="0" b="0"/>
            <wp:docPr id="5" name="圖片 5" descr="正確勤洗手保護你我他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正確勤洗手保護你我他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48" cy="81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ist"/>
      </w:tblPr>
      <w:tblGrid>
        <w:gridCol w:w="17"/>
        <w:gridCol w:w="9712"/>
        <w:gridCol w:w="17"/>
      </w:tblGrid>
      <w:tr w:rsidR="003F4B5D" w:rsidRPr="003F4B5D" w:rsidTr="003F4B5D">
        <w:trPr>
          <w:trHeight w:val="75"/>
          <w:tblCellSpacing w:w="0" w:type="dxa"/>
        </w:trPr>
        <w:tc>
          <w:tcPr>
            <w:tcW w:w="75" w:type="dxa"/>
            <w:hideMark/>
          </w:tcPr>
          <w:p w:rsidR="003F4B5D" w:rsidRPr="003F4B5D" w:rsidRDefault="003F4B5D" w:rsidP="003F4B5D">
            <w:pPr>
              <w:widowControl/>
              <w:spacing w:line="75" w:lineRule="atLeast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3FC70C85" wp14:editId="52381984">
                  <wp:extent cx="10795" cy="10795"/>
                  <wp:effectExtent l="0" t="0" r="0" b="0"/>
                  <wp:docPr id="6" name="圖片 6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F4B5D" w:rsidRPr="003F4B5D" w:rsidRDefault="003F4B5D" w:rsidP="003F4B5D">
            <w:pPr>
              <w:widowControl/>
              <w:spacing w:line="75" w:lineRule="atLeast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6D63BBCE" wp14:editId="2628B397">
                  <wp:extent cx="10795" cy="10795"/>
                  <wp:effectExtent l="0" t="0" r="0" b="0"/>
                  <wp:docPr id="7" name="圖片 7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F4B5D" w:rsidRPr="003F4B5D" w:rsidRDefault="003F4B5D" w:rsidP="003F4B5D">
            <w:pPr>
              <w:widowControl/>
              <w:spacing w:line="75" w:lineRule="atLeast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10814E01" wp14:editId="4B9A4904">
                  <wp:extent cx="10795" cy="10795"/>
                  <wp:effectExtent l="0" t="0" r="0" b="0"/>
                  <wp:docPr id="8" name="圖片 8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B5D" w:rsidRPr="003F4B5D" w:rsidTr="003F4B5D">
        <w:trPr>
          <w:tblCellSpacing w:w="0" w:type="dxa"/>
        </w:trPr>
        <w:tc>
          <w:tcPr>
            <w:tcW w:w="0" w:type="auto"/>
            <w:hideMark/>
          </w:tcPr>
          <w:p w:rsidR="003F4B5D" w:rsidRPr="003F4B5D" w:rsidRDefault="003F4B5D" w:rsidP="003F4B5D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2809D2F2" wp14:editId="1BEE6702">
                  <wp:extent cx="10795" cy="10795"/>
                  <wp:effectExtent l="0" t="0" r="0" b="0"/>
                  <wp:docPr id="9" name="圖片 9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4B5D" w:rsidRPr="003F4B5D" w:rsidRDefault="003F4B5D" w:rsidP="003F4B5D">
            <w:pPr>
              <w:widowControl/>
              <w:rPr>
                <w:rFonts w:ascii="新細明體" w:hAnsi="新細明體" w:cs="新細明體"/>
                <w:kern w:val="0"/>
              </w:rPr>
            </w:pPr>
            <w:hyperlink r:id="rId19" w:history="1">
              <w:proofErr w:type="gramStart"/>
              <w:r w:rsidRPr="003F4B5D">
                <w:rPr>
                  <w:rFonts w:ascii="新細明體" w:hAnsi="新細明體" w:cs="新細明體"/>
                  <w:color w:val="1D1D1D"/>
                  <w:kern w:val="0"/>
                </w:rPr>
                <w:t>衛福部新型冠</w:t>
              </w:r>
              <w:proofErr w:type="gramEnd"/>
              <w:r w:rsidRPr="003F4B5D">
                <w:rPr>
                  <w:rFonts w:ascii="新細明體" w:hAnsi="新細明體" w:cs="新細明體"/>
                  <w:color w:val="1D1D1D"/>
                  <w:kern w:val="0"/>
                </w:rPr>
                <w:t>狀病毒肺炎核心教材0131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:rsidR="003F4B5D" w:rsidRPr="003F4B5D" w:rsidRDefault="003F4B5D" w:rsidP="003F4B5D">
            <w:pPr>
              <w:widowControl/>
              <w:shd w:val="clear" w:color="auto" w:fill="FFFFFF"/>
              <w:textAlignment w:val="top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080D4094" wp14:editId="7F73219D">
                  <wp:extent cx="10795" cy="10795"/>
                  <wp:effectExtent l="0" t="0" r="0" b="0"/>
                  <wp:docPr id="10" name="圖片 10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B5D" w:rsidRPr="003F4B5D" w:rsidTr="003F4B5D">
        <w:trPr>
          <w:trHeight w:val="75"/>
          <w:tblCellSpacing w:w="0" w:type="dxa"/>
        </w:trPr>
        <w:tc>
          <w:tcPr>
            <w:tcW w:w="0" w:type="auto"/>
            <w:hideMark/>
          </w:tcPr>
          <w:p w:rsidR="003F4B5D" w:rsidRPr="003F4B5D" w:rsidRDefault="003F4B5D" w:rsidP="003F4B5D">
            <w:pPr>
              <w:widowControl/>
              <w:rPr>
                <w:rFonts w:ascii="新細明體" w:hAnsi="新細明體" w:cs="新細明體"/>
                <w:kern w:val="0"/>
                <w:sz w:val="8"/>
              </w:rPr>
            </w:pPr>
          </w:p>
        </w:tc>
        <w:tc>
          <w:tcPr>
            <w:tcW w:w="0" w:type="auto"/>
            <w:shd w:val="clear" w:color="auto" w:fill="CCCCCC"/>
            <w:hideMark/>
          </w:tcPr>
          <w:p w:rsidR="003F4B5D" w:rsidRPr="003F4B5D" w:rsidRDefault="003F4B5D" w:rsidP="003F4B5D">
            <w:pPr>
              <w:widowControl/>
              <w:shd w:val="clear" w:color="auto" w:fill="FFFFFF"/>
              <w:spacing w:line="75" w:lineRule="atLeast"/>
              <w:textAlignment w:val="top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23FFC2C6" wp14:editId="25DFE2EC">
                  <wp:extent cx="10795" cy="10795"/>
                  <wp:effectExtent l="0" t="0" r="0" b="0"/>
                  <wp:docPr id="11" name="圖片 11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shd w:val="clear" w:color="auto" w:fill="CCCCCC"/>
            <w:hideMark/>
          </w:tcPr>
          <w:p w:rsidR="003F4B5D" w:rsidRPr="003F4B5D" w:rsidRDefault="003F4B5D" w:rsidP="003F4B5D">
            <w:pPr>
              <w:widowControl/>
              <w:shd w:val="clear" w:color="auto" w:fill="CCCCCC"/>
              <w:spacing w:line="75" w:lineRule="atLeast"/>
              <w:textAlignment w:val="top"/>
              <w:rPr>
                <w:rFonts w:ascii="新細明體" w:hAnsi="新細明體" w:cs="新細明體"/>
                <w:kern w:val="0"/>
              </w:rPr>
            </w:pPr>
            <w:r w:rsidRPr="003F4B5D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28F98462" wp14:editId="07587C78">
                  <wp:extent cx="10795" cy="10795"/>
                  <wp:effectExtent l="0" t="0" r="0" b="0"/>
                  <wp:docPr id="12" name="圖片 12" descr="http://www.cgust.edu.tw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cgust.edu.tw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042" w:rsidRPr="003427CE" w:rsidRDefault="001C6042" w:rsidP="003F4B5D">
      <w:pPr>
        <w:rPr>
          <w:sz w:val="28"/>
          <w:szCs w:val="28"/>
        </w:rPr>
      </w:pPr>
    </w:p>
    <w:sectPr w:rsidR="001C6042" w:rsidRPr="003427CE" w:rsidSect="00E9597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97B" w:rsidRDefault="00FA397B" w:rsidP="00366672">
      <w:r>
        <w:separator/>
      </w:r>
    </w:p>
  </w:endnote>
  <w:endnote w:type="continuationSeparator" w:id="0">
    <w:p w:rsidR="00FA397B" w:rsidRDefault="00FA397B" w:rsidP="00366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97B" w:rsidRDefault="00FA397B" w:rsidP="00366672">
      <w:r>
        <w:separator/>
      </w:r>
    </w:p>
  </w:footnote>
  <w:footnote w:type="continuationSeparator" w:id="0">
    <w:p w:rsidR="00FA397B" w:rsidRDefault="00FA397B" w:rsidP="00366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04B30"/>
    <w:multiLevelType w:val="multilevel"/>
    <w:tmpl w:val="8CE6E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A2FAA"/>
    <w:multiLevelType w:val="hybridMultilevel"/>
    <w:tmpl w:val="E64A490E"/>
    <w:lvl w:ilvl="0" w:tplc="DC66B24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C8"/>
    <w:rsid w:val="0002621A"/>
    <w:rsid w:val="0003641C"/>
    <w:rsid w:val="00047A7F"/>
    <w:rsid w:val="000905A7"/>
    <w:rsid w:val="00132DB1"/>
    <w:rsid w:val="00136660"/>
    <w:rsid w:val="001829B1"/>
    <w:rsid w:val="001C6042"/>
    <w:rsid w:val="001E7942"/>
    <w:rsid w:val="00253B69"/>
    <w:rsid w:val="00290AD8"/>
    <w:rsid w:val="002A1955"/>
    <w:rsid w:val="002B51ED"/>
    <w:rsid w:val="003117A4"/>
    <w:rsid w:val="003427CE"/>
    <w:rsid w:val="00366672"/>
    <w:rsid w:val="0039076B"/>
    <w:rsid w:val="003939F4"/>
    <w:rsid w:val="003F4B5D"/>
    <w:rsid w:val="00410D70"/>
    <w:rsid w:val="004511F4"/>
    <w:rsid w:val="004939CF"/>
    <w:rsid w:val="004B1D07"/>
    <w:rsid w:val="005427AB"/>
    <w:rsid w:val="006353A5"/>
    <w:rsid w:val="00640DEB"/>
    <w:rsid w:val="007177C8"/>
    <w:rsid w:val="007A39E5"/>
    <w:rsid w:val="007B2D63"/>
    <w:rsid w:val="007E04F8"/>
    <w:rsid w:val="008365B1"/>
    <w:rsid w:val="00836691"/>
    <w:rsid w:val="008543F5"/>
    <w:rsid w:val="008605E9"/>
    <w:rsid w:val="0088380C"/>
    <w:rsid w:val="008F68F2"/>
    <w:rsid w:val="0091375A"/>
    <w:rsid w:val="00937BB3"/>
    <w:rsid w:val="00954C2F"/>
    <w:rsid w:val="009C0AC5"/>
    <w:rsid w:val="00A1596A"/>
    <w:rsid w:val="00A41EE0"/>
    <w:rsid w:val="00A457D4"/>
    <w:rsid w:val="00A61B36"/>
    <w:rsid w:val="00B05B2C"/>
    <w:rsid w:val="00B14867"/>
    <w:rsid w:val="00B31CCD"/>
    <w:rsid w:val="00B638DF"/>
    <w:rsid w:val="00B92174"/>
    <w:rsid w:val="00BF320E"/>
    <w:rsid w:val="00C250F5"/>
    <w:rsid w:val="00C31450"/>
    <w:rsid w:val="00CA0ED7"/>
    <w:rsid w:val="00DB0E2A"/>
    <w:rsid w:val="00DD338E"/>
    <w:rsid w:val="00E14F29"/>
    <w:rsid w:val="00E9597C"/>
    <w:rsid w:val="00EB217A"/>
    <w:rsid w:val="00F34A7F"/>
    <w:rsid w:val="00FA397B"/>
    <w:rsid w:val="00FB598A"/>
    <w:rsid w:val="00FD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7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6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667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6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6672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C31450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0364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511F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7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6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667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6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6672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C31450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0364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511F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55806">
              <w:marLeft w:val="22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547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4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8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42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03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202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51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1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9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5" w:color="D2DAE5"/>
                                    <w:right w:val="none" w:sz="0" w:space="0" w:color="auto"/>
                                  </w:divBdr>
                                </w:div>
                                <w:div w:id="174556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81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7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2112">
              <w:marLeft w:val="22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9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ust.edu.tw/ezfiles/0/1000/img/1641/120943419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gust.edu.tw/ezfiles/0/1000/img/1641/345678593.jpg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cgust.edu.tw/ezfiles/0/1000/img/1641/163698335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cgust.edu.tw/ezfiles/0/1000/img/1641/120680528.jpg" TargetMode="External"/><Relationship Id="rId19" Type="http://schemas.openxmlformats.org/officeDocument/2006/relationships/hyperlink" Target="http://www.cgust.edu.tw/files/15-1000-17115,c3593-1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cgust.edu.tw/ezfiles/0/1000/img/1641/503873996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2019-06-17T02:23:00Z</cp:lastPrinted>
  <dcterms:created xsi:type="dcterms:W3CDTF">2020-02-14T06:23:00Z</dcterms:created>
  <dcterms:modified xsi:type="dcterms:W3CDTF">2020-02-14T06:23:00Z</dcterms:modified>
</cp:coreProperties>
</file>